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C7DCF6A" w14:textId="4C2E96F3" w:rsidR="00FE5500" w:rsidRPr="00A737F9" w:rsidRDefault="00000000">
      <w:pPr>
        <w:pStyle w:val="P68B1DB1-PlainText1"/>
        <w:rPr>
          <w:vanish w:val="0"/>
          <w:lang w:val="de-DE"/>
        </w:rPr>
      </w:pPr>
      <w:r w:rsidRPr="00A737F9">
        <w:rPr>
          <w:vanish w:val="0"/>
          <w:lang w:val="de-DE"/>
        </w:rPr>
        <w:t>Pathophysiology - Part 1 (Faculty)</w:t>
      </w:r>
    </w:p>
    <w:p w14:paraId="6C41007B" w14:textId="77777777" w:rsidR="00FE5500" w:rsidRPr="00A737F9" w:rsidRDefault="00FE5500">
      <w:pPr>
        <w:pStyle w:val="PlainText"/>
        <w:rPr>
          <w:rFonts w:ascii="Courier New" w:hAnsi="Courier New" w:cs="Courier New"/>
          <w:lang w:val="de-DE"/>
        </w:rPr>
      </w:pPr>
    </w:p>
    <w:p w14:paraId="018B229A" w14:textId="77777777" w:rsidR="00FE5500" w:rsidRPr="00A737F9" w:rsidRDefault="00000000">
      <w:pPr>
        <w:pStyle w:val="P68B1DB1-PlainText2"/>
        <w:rPr>
          <w:lang w:val="de-DE"/>
        </w:rPr>
      </w:pPr>
      <w:r w:rsidRPr="00A737F9">
        <w:rPr>
          <w:lang w:val="de-DE"/>
        </w:rPr>
        <w:t>SPRECHER: Gert Mayer</w:t>
      </w:r>
    </w:p>
    <w:p w14:paraId="62E58DE4" w14:textId="77777777" w:rsidR="00FE5500" w:rsidRPr="00A737F9" w:rsidRDefault="00FE5500">
      <w:pPr>
        <w:pStyle w:val="PlainText"/>
        <w:rPr>
          <w:rFonts w:ascii="Courier New" w:hAnsi="Courier New" w:cs="Courier New"/>
          <w:lang w:val="de-DE"/>
        </w:rPr>
      </w:pPr>
    </w:p>
    <w:p w14:paraId="1F70C7B7" w14:textId="77777777" w:rsidR="00FE5500" w:rsidRPr="00A737F9" w:rsidRDefault="00000000">
      <w:pPr>
        <w:pStyle w:val="P68B1DB1-defaultparagraph3"/>
        <w:contextualSpacing w:val="0"/>
        <w:jc w:val="left"/>
        <w:rPr>
          <w:szCs w:val="21"/>
          <w:lang w:val="de-DE"/>
        </w:rPr>
      </w:pPr>
      <w:r w:rsidRPr="00A737F9">
        <w:rPr>
          <w:lang w:val="de-DE"/>
        </w:rPr>
        <w:t>In dieser Zeichnung sehen Sie den üblichen Weg, wie Juckreizsignale wahrgenommen und an das zentrale Nervensystem weitergeleitet werden. Juckreiz ist ein sehr tief verankerter Reflex. Er ist während der Entwicklung sehr wichtig und kann durch sehr unterschiedliche Reizstoffe ausgelöst werden. Unter anderem können Allergene, sonstige Reizstoffe, Krankheitserreger und Berührungen zu einem Juckreizgefühl führen.</w:t>
      </w:r>
    </w:p>
    <w:p w14:paraId="5A9F161D" w14:textId="77777777" w:rsidR="00FE5500" w:rsidRPr="00A737F9" w:rsidRDefault="00FE5500">
      <w:pPr>
        <w:pStyle w:val="defaultparagraph"/>
        <w:contextualSpacing w:val="0"/>
        <w:jc w:val="left"/>
        <w:rPr>
          <w:rFonts w:ascii="Courier New" w:hAnsi="Courier New" w:cs="Courier New"/>
          <w:sz w:val="21"/>
          <w:szCs w:val="21"/>
          <w:lang w:val="de-DE"/>
        </w:rPr>
      </w:pPr>
    </w:p>
    <w:p w14:paraId="01658AA1" w14:textId="77777777" w:rsidR="00FE5500" w:rsidRPr="00A737F9" w:rsidRDefault="00000000">
      <w:pPr>
        <w:pStyle w:val="P68B1DB1-defaultparagraph3"/>
        <w:contextualSpacing w:val="0"/>
        <w:jc w:val="left"/>
        <w:rPr>
          <w:szCs w:val="21"/>
          <w:lang w:val="de-DE"/>
        </w:rPr>
      </w:pPr>
      <w:r w:rsidRPr="00A737F9">
        <w:rPr>
          <w:lang w:val="de-DE"/>
        </w:rPr>
        <w:t>Es gibt verschiedene Mediatoren wie Substanz P, aber auch viele Zytokine, die im Wesentlichen zu den Nervenenden der sensorischen Nerven in oder unter der Haut gehen und dieses Juckreizsignal aktivieren, das dann über das Rückenmark an das zentrale Nervensystem weitergeleitet wird und den Juckreizreflex auslöst.</w:t>
      </w:r>
    </w:p>
    <w:p w14:paraId="74B673F2" w14:textId="77777777" w:rsidR="00FE5500" w:rsidRPr="00A737F9" w:rsidRDefault="00FE5500">
      <w:pPr>
        <w:pStyle w:val="defaultparagraph"/>
        <w:contextualSpacing w:val="0"/>
        <w:jc w:val="left"/>
        <w:rPr>
          <w:rFonts w:ascii="Courier New" w:hAnsi="Courier New" w:cs="Courier New"/>
          <w:sz w:val="21"/>
          <w:szCs w:val="21"/>
          <w:lang w:val="de-DE"/>
        </w:rPr>
      </w:pPr>
    </w:p>
    <w:p w14:paraId="753C9FE5" w14:textId="6625008A" w:rsidR="00FE5500" w:rsidRPr="00A737F9" w:rsidRDefault="00000000">
      <w:pPr>
        <w:pStyle w:val="P68B1DB1-defaultparagraph3"/>
        <w:contextualSpacing w:val="0"/>
        <w:jc w:val="left"/>
        <w:rPr>
          <w:szCs w:val="21"/>
          <w:lang w:val="de-DE"/>
        </w:rPr>
      </w:pPr>
      <w:r w:rsidRPr="00A737F9">
        <w:rPr>
          <w:lang w:val="de-DE"/>
        </w:rPr>
        <w:t>Es ist wichtig zu wissen, dass es sich dabei nicht nur um ein chemisches Signal handelt, sondern dass auch Zellen des Immunsystems wie dendritische Zellen, Neutrophile, Basophile oder Eosinophile, Th2-, Th1- und Th/17-Lymphozyten und deren zugehörige Zytokine an diesem Prozess beteiligt sind. Diese verschiedenen Stimuli mit ihren beteiligten Rezeptoren können schließlich zu dem Juckreizsignal führen, das an das zentrale Nervensystem weitergeleitet wird. Es handelt sich also um ein wirklich komplexes System, das darauf ausgelegt ist, den Juckreiz an das zentrale Nervensystem weiterzuleiten, um das Kratzen, das im Grunde ein Abwehrmechanismus ist, auszulösen.</w:t>
      </w:r>
    </w:p>
    <w:p w14:paraId="31CF1944" w14:textId="77777777" w:rsidR="00FE5500" w:rsidRDefault="00FE5500"/>
    <w:sectPr w:rsidR="00FE5500">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ACD9E" w14:textId="77777777" w:rsidR="00466654" w:rsidRDefault="00466654">
      <w:pPr>
        <w:spacing w:line="240" w:lineRule="auto"/>
      </w:pPr>
      <w:r>
        <w:separator/>
      </w:r>
    </w:p>
  </w:endnote>
  <w:endnote w:type="continuationSeparator" w:id="0">
    <w:p w14:paraId="21B65207" w14:textId="77777777" w:rsidR="00466654" w:rsidRDefault="004666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FBF64" w14:textId="77777777" w:rsidR="00FE5500" w:rsidRDefault="00FE55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F4C45" w14:textId="77777777" w:rsidR="00FE5500" w:rsidRDefault="00FE550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2C41D" w14:textId="77777777" w:rsidR="00FE5500" w:rsidRDefault="00FE55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6EF3F" w14:textId="77777777" w:rsidR="00466654" w:rsidRDefault="00466654">
      <w:pPr>
        <w:spacing w:line="240" w:lineRule="auto"/>
      </w:pPr>
      <w:r>
        <w:separator/>
      </w:r>
    </w:p>
  </w:footnote>
  <w:footnote w:type="continuationSeparator" w:id="0">
    <w:p w14:paraId="350FF1B5" w14:textId="77777777" w:rsidR="00466654" w:rsidRDefault="0046665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85FF7" w14:textId="77777777" w:rsidR="00FE5500" w:rsidRDefault="00FE55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59AEE" w14:textId="77777777" w:rsidR="00FE5500" w:rsidRDefault="00FE550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8144C" w14:textId="77777777" w:rsidR="00FE5500" w:rsidRDefault="00FE5500"/>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F479A3"/>
    <w:rsid w:val="003A0C0B"/>
    <w:rsid w:val="00466654"/>
    <w:rsid w:val="00582C3E"/>
    <w:rsid w:val="005F2FC3"/>
    <w:rsid w:val="006E649E"/>
    <w:rsid w:val="007056F2"/>
    <w:rsid w:val="0079720C"/>
    <w:rsid w:val="00A027AF"/>
    <w:rsid w:val="00A737F9"/>
    <w:rsid w:val="00B5360B"/>
    <w:rsid w:val="00B8549D"/>
    <w:rsid w:val="00C15B21"/>
    <w:rsid w:val="00C53D04"/>
    <w:rsid w:val="00E12E1B"/>
    <w:rsid w:val="00F479A3"/>
    <w:rsid w:val="00FE550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EB5F72"/>
  <w15:docId w15:val="{917821A9-5FD8-2543-B6D2-7CF96A6A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333333"/>
        <w:lang w:val="en-GB" w:eastAsia="en-GB" w:bidi="ar-SA"/>
      </w:rPr>
    </w:rPrDefault>
    <w:pPrDefault>
      <w:pPr>
        <w:spacing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unhideWhenUsed/>
    <w:qFormat/>
    <w:pPr>
      <w:spacing w:before="120" w:after="160"/>
      <w:contextualSpacing/>
      <w:outlineLvl w:val="1"/>
    </w:pPr>
    <w:rPr>
      <w:b/>
      <w:sz w:val="26"/>
    </w:rPr>
  </w:style>
  <w:style w:type="paragraph" w:styleId="Heading3">
    <w:name w:val="heading 3"/>
    <w:basedOn w:val="Normal"/>
    <w:next w:val="Normal"/>
    <w:uiPriority w:val="9"/>
    <w:unhideWhenUsed/>
    <w:qFormat/>
    <w:pPr>
      <w:spacing w:before="120" w:after="160"/>
      <w:contextualSpacing/>
      <w:outlineLvl w:val="2"/>
    </w:pPr>
    <w:rPr>
      <w:b/>
      <w:i/>
      <w:color w:val="666666"/>
      <w:sz w:val="24"/>
    </w:rPr>
  </w:style>
  <w:style w:type="paragraph" w:styleId="Heading4">
    <w:name w:val="heading 4"/>
    <w:basedOn w:val="Normal"/>
    <w:next w:val="Normal"/>
    <w:uiPriority w:val="9"/>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unhideWhenUsed/>
    <w:qFormat/>
    <w:pPr>
      <w:spacing w:before="120" w:after="120"/>
      <w:contextualSpacing/>
      <w:outlineLvl w:val="4"/>
    </w:pPr>
    <w:rPr>
      <w:b/>
      <w:sz w:val="22"/>
    </w:rPr>
  </w:style>
  <w:style w:type="paragraph" w:styleId="Heading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sz w:val="28"/>
    </w:rPr>
  </w:style>
  <w:style w:type="paragraph" w:customStyle="1" w:styleId="defaultspeaker">
    <w:name w:val="default_speaker"/>
    <w:basedOn w:val="Normal"/>
    <w:next w:val="Normal"/>
    <w:pPr>
      <w:contextualSpacing/>
    </w:pPr>
    <w:rPr>
      <w:sz w:val="22"/>
    </w:rPr>
  </w:style>
  <w:style w:type="paragraph" w:customStyle="1" w:styleId="defaultparagraph">
    <w:name w:val="default_paragraph"/>
    <w:basedOn w:val="Normal"/>
    <w:next w:val="Normal"/>
    <w:pPr>
      <w:contextualSpacing/>
      <w:jc w:val="both"/>
    </w:pPr>
    <w:rPr>
      <w:sz w:val="22"/>
    </w:rPr>
  </w:style>
  <w:style w:type="table" w:customStyle="1" w:styleId="a">
    <w:basedOn w:val="TableNormal"/>
    <w:tblPr>
      <w:tblStyleRowBandSize w:val="1"/>
      <w:tblStyleColBandSize w:val="1"/>
    </w:tblPr>
    <w:trPr>
      <w:hidden w:val="0"/>
    </w:trPr>
  </w:style>
  <w:style w:type="paragraph" w:styleId="Header">
    <w:name w:val="header"/>
    <w:basedOn w:val="Normal"/>
    <w:link w:val="HeaderChar"/>
    <w:uiPriority w:val="99"/>
    <w:unhideWhenUsed/>
    <w:rsid w:val="00C53D04"/>
    <w:pPr>
      <w:tabs>
        <w:tab w:val="center" w:pos="4513"/>
        <w:tab w:val="right" w:pos="9026"/>
      </w:tabs>
      <w:spacing w:line="240" w:lineRule="auto"/>
    </w:pPr>
  </w:style>
  <w:style w:type="character" w:customStyle="1" w:styleId="HeaderChar">
    <w:name w:val="Header Char"/>
    <w:basedOn w:val="DefaultParagraphFont"/>
    <w:link w:val="Header"/>
    <w:uiPriority w:val="99"/>
    <w:rsid w:val="00C53D04"/>
  </w:style>
  <w:style w:type="paragraph" w:styleId="Footer">
    <w:name w:val="footer"/>
    <w:basedOn w:val="Normal"/>
    <w:link w:val="FooterChar"/>
    <w:uiPriority w:val="99"/>
    <w:unhideWhenUsed/>
    <w:rsid w:val="00C53D04"/>
    <w:pPr>
      <w:tabs>
        <w:tab w:val="center" w:pos="4513"/>
        <w:tab w:val="right" w:pos="9026"/>
      </w:tabs>
      <w:spacing w:line="240" w:lineRule="auto"/>
    </w:pPr>
  </w:style>
  <w:style w:type="character" w:customStyle="1" w:styleId="FooterChar">
    <w:name w:val="Footer Char"/>
    <w:basedOn w:val="DefaultParagraphFont"/>
    <w:link w:val="Footer"/>
    <w:uiPriority w:val="99"/>
    <w:rsid w:val="00C53D04"/>
  </w:style>
  <w:style w:type="paragraph" w:styleId="PlainText">
    <w:name w:val="Plain Text"/>
    <w:basedOn w:val="Normal"/>
    <w:link w:val="PlainTextChar"/>
    <w:uiPriority w:val="99"/>
    <w:unhideWhenUsed/>
    <w:rsid w:val="00C53D04"/>
    <w:pPr>
      <w:spacing w:line="240" w:lineRule="auto"/>
    </w:pPr>
    <w:rPr>
      <w:rFonts w:ascii="Consolas" w:eastAsiaTheme="minorHAnsi" w:hAnsi="Consolas" w:cs="Consolas"/>
      <w:color w:val="auto"/>
      <w:kern w:val="2"/>
      <w:sz w:val="21"/>
      <w:szCs w:val="21"/>
      <w14:ligatures w14:val="standardContextual"/>
    </w:rPr>
  </w:style>
  <w:style w:type="character" w:customStyle="1" w:styleId="PlainTextChar">
    <w:name w:val="Plain Text Char"/>
    <w:basedOn w:val="DefaultParagraphFont"/>
    <w:link w:val="PlainText"/>
    <w:uiPriority w:val="99"/>
    <w:rsid w:val="00C53D04"/>
    <w:rPr>
      <w:rFonts w:ascii="Consolas" w:eastAsiaTheme="minorHAnsi" w:hAnsi="Consolas" w:cs="Consolas"/>
      <w:color w:val="auto"/>
      <w:kern w:val="2"/>
      <w:sz w:val="21"/>
      <w:szCs w:val="21"/>
      <w14:ligatures w14:val="standardContextual"/>
    </w:rPr>
  </w:style>
  <w:style w:type="paragraph" w:customStyle="1" w:styleId="P68B1DB1-PlainText1">
    <w:name w:val="P68B1DB1-PlainText1"/>
    <w:basedOn w:val="PlainText"/>
    <w:rPr>
      <w:rFonts w:ascii="Courier New" w:hAnsi="Courier New" w:cs="Courier New"/>
      <w:vanish/>
    </w:rPr>
  </w:style>
  <w:style w:type="paragraph" w:customStyle="1" w:styleId="P68B1DB1-PlainText2">
    <w:name w:val="P68B1DB1-PlainText2"/>
    <w:basedOn w:val="PlainText"/>
    <w:rPr>
      <w:rFonts w:ascii="Courier New" w:hAnsi="Courier New" w:cs="Courier New"/>
    </w:rPr>
  </w:style>
  <w:style w:type="paragraph" w:customStyle="1" w:styleId="P68B1DB1-defaultparagraph3">
    <w:name w:val="P68B1DB1-defaultparagraph3"/>
    <w:basedOn w:val="defaultparagraph"/>
    <w:rPr>
      <w:rFonts w:ascii="Courier New" w:hAnsi="Courier New" w:cs="Courier New"/>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236</Words>
  <Characters>1218</Characters>
  <Application>Microsoft Office Word</Application>
  <DocSecurity>0</DocSecurity>
  <Lines>28</Lines>
  <Paragraphs>5</Paragraphs>
  <ScaleCrop>false</ScaleCrop>
  <Company/>
  <LinksUpToDate>false</LinksUpToDate>
  <CharactersWithSpaces>1449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Pathophysiology - Part 1 (Faculty).mp4</dc:title>
  <cp:lastModifiedBy>Julie Fry</cp:lastModifiedBy>
  <cp:revision>8</cp:revision>
  <dcterms:created xsi:type="dcterms:W3CDTF">2025-09-26T14:34:00Z</dcterms:created>
  <dcterms:modified xsi:type="dcterms:W3CDTF">2025-10-01T15:47:00Z</dcterms:modified>
</cp:coreProperties>
</file>